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146" w:rsidRPr="000A4146" w:rsidRDefault="000A4146" w:rsidP="000A4146">
      <w:pPr>
        <w:rPr>
          <w:color w:val="000000" w:themeColor="text1"/>
          <w:sz w:val="40"/>
          <w:szCs w:val="40"/>
        </w:rPr>
      </w:pPr>
      <w:bookmarkStart w:id="0" w:name="_GoBack"/>
      <w:bookmarkEnd w:id="0"/>
      <w:r w:rsidRPr="000A4146">
        <w:rPr>
          <w:b/>
          <w:bCs/>
          <w:iCs/>
          <w:noProof/>
          <w:color w:val="000000" w:themeColor="text1"/>
          <w:sz w:val="40"/>
          <w:szCs w:val="40"/>
          <w:lang w:eastAsia="nl-NL"/>
        </w:rPr>
        <w:drawing>
          <wp:anchor distT="0" distB="0" distL="114300" distR="114300" simplePos="0" relativeHeight="251658240" behindDoc="1" locked="0" layoutInCell="1" allowOverlap="1">
            <wp:simplePos x="0" y="0"/>
            <wp:positionH relativeFrom="page">
              <wp:align>right</wp:align>
            </wp:positionH>
            <wp:positionV relativeFrom="topMargin">
              <wp:align>bottom</wp:align>
            </wp:positionV>
            <wp:extent cx="2013585" cy="809625"/>
            <wp:effectExtent l="0" t="0" r="0" b="0"/>
            <wp:wrapNone/>
            <wp:docPr id="1" name="Afbeelding 1" descr="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F93E9CB-1E9C-4F81-9763-8B11CB9FE112" descr="mag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3585" cy="809625"/>
                    </a:xfrm>
                    <a:prstGeom prst="rect">
                      <a:avLst/>
                    </a:prstGeom>
                    <a:noFill/>
                  </pic:spPr>
                </pic:pic>
              </a:graphicData>
            </a:graphic>
            <wp14:sizeRelH relativeFrom="page">
              <wp14:pctWidth>0</wp14:pctWidth>
            </wp14:sizeRelH>
            <wp14:sizeRelV relativeFrom="page">
              <wp14:pctHeight>0</wp14:pctHeight>
            </wp14:sizeRelV>
          </wp:anchor>
        </w:drawing>
      </w:r>
      <w:r w:rsidRPr="000A4146">
        <w:rPr>
          <w:b/>
          <w:bCs/>
          <w:iCs/>
          <w:color w:val="000000" w:themeColor="text1"/>
          <w:sz w:val="40"/>
          <w:szCs w:val="40"/>
        </w:rPr>
        <w:t>Na</w:t>
      </w:r>
      <w:r>
        <w:rPr>
          <w:b/>
          <w:bCs/>
          <w:iCs/>
          <w:color w:val="000000" w:themeColor="text1"/>
          <w:sz w:val="40"/>
          <w:szCs w:val="40"/>
        </w:rPr>
        <w:t>no Neusspray met Zilver en Zink</w:t>
      </w:r>
    </w:p>
    <w:p w:rsidR="000A4146" w:rsidRDefault="000A4146" w:rsidP="000A4146">
      <w:pPr>
        <w:jc w:val="both"/>
      </w:pPr>
      <w:r>
        <w:t> </w:t>
      </w:r>
    </w:p>
    <w:p w:rsidR="000A4146" w:rsidRDefault="000A4146" w:rsidP="000A4146">
      <w:pPr>
        <w:jc w:val="both"/>
      </w:pPr>
      <w:r>
        <w:rPr>
          <w:rStyle w:val="Zwaar"/>
        </w:rPr>
        <w:t>Zilver</w:t>
      </w:r>
      <w:r>
        <w:t xml:space="preserve"> werkt virus- en bacteriedodend en ontstekingsremmend.</w:t>
      </w:r>
    </w:p>
    <w:p w:rsidR="000A4146" w:rsidRDefault="000A4146" w:rsidP="000A4146">
      <w:pPr>
        <w:jc w:val="both"/>
      </w:pPr>
      <w:r>
        <w:rPr>
          <w:rStyle w:val="Zwaar"/>
        </w:rPr>
        <w:t>Zink</w:t>
      </w:r>
      <w:r>
        <w:t xml:space="preserve"> verkort virusinfecties en herstelt geïnfecteerde slijmvliezen. Daarnaast werkt zink als anti-histamine. Door deze gecombineerde werking kan de </w:t>
      </w:r>
      <w:proofErr w:type="spellStart"/>
      <w:r>
        <w:t>nano</w:t>
      </w:r>
      <w:proofErr w:type="spellEnd"/>
      <w:r>
        <w:t xml:space="preserve"> neusspray heel breed worden ingezet en daarnaast werkt het spuitje gemakkelijk en doeltreffend. De </w:t>
      </w:r>
      <w:proofErr w:type="spellStart"/>
      <w:r>
        <w:t>nano</w:t>
      </w:r>
      <w:proofErr w:type="spellEnd"/>
      <w:r>
        <w:t xml:space="preserve"> neusspray wordt geadviseerd bij neusverkoudheid en holte-ontstekingen en bij allergische neusklachten, zoals hooikoorts.</w:t>
      </w:r>
    </w:p>
    <w:p w:rsidR="000A4146" w:rsidRDefault="000A4146" w:rsidP="000A4146">
      <w:pPr>
        <w:jc w:val="both"/>
      </w:pPr>
      <w:r>
        <w:t xml:space="preserve">De neusspray bevat elementair </w:t>
      </w:r>
      <w:proofErr w:type="spellStart"/>
      <w:r>
        <w:t>nano</w:t>
      </w:r>
      <w:proofErr w:type="spellEnd"/>
      <w:r>
        <w:rPr>
          <w:rStyle w:val="Zwaar"/>
        </w:rPr>
        <w:t xml:space="preserve"> zilver </w:t>
      </w:r>
      <w:r>
        <w:t xml:space="preserve">en </w:t>
      </w:r>
      <w:r>
        <w:rPr>
          <w:rStyle w:val="Zwaar"/>
        </w:rPr>
        <w:t>zink</w:t>
      </w:r>
      <w:r>
        <w:t xml:space="preserve"> en zuiver water, verder niets.. </w:t>
      </w:r>
      <w:r>
        <w:rPr>
          <w:rStyle w:val="Zwaar"/>
        </w:rPr>
        <w:t>100% puur dus!</w:t>
      </w:r>
    </w:p>
    <w:p w:rsidR="000A4146" w:rsidRDefault="000A4146" w:rsidP="000A4146">
      <w:pPr>
        <w:jc w:val="both"/>
      </w:pPr>
      <w:r>
        <w:t> </w:t>
      </w:r>
    </w:p>
    <w:p w:rsidR="000A4146" w:rsidRPr="002B7078" w:rsidRDefault="002B7078" w:rsidP="000A4146">
      <w:pPr>
        <w:jc w:val="both"/>
        <w:rPr>
          <w:i/>
        </w:rPr>
      </w:pPr>
      <w:r w:rsidRPr="002B7078">
        <w:rPr>
          <w:i/>
        </w:rPr>
        <w:t>B</w:t>
      </w:r>
      <w:r w:rsidR="000A4146" w:rsidRPr="002B7078">
        <w:rPr>
          <w:i/>
        </w:rPr>
        <w:t xml:space="preserve">ij een fikse holte-ontsteking kan naast de </w:t>
      </w:r>
      <w:proofErr w:type="spellStart"/>
      <w:r w:rsidR="000A4146" w:rsidRPr="002B7078">
        <w:rPr>
          <w:i/>
        </w:rPr>
        <w:t>nano</w:t>
      </w:r>
      <w:proofErr w:type="spellEnd"/>
      <w:r w:rsidR="000A4146" w:rsidRPr="002B7078">
        <w:rPr>
          <w:i/>
        </w:rPr>
        <w:t xml:space="preserve"> neusspray ook een scheutje </w:t>
      </w:r>
      <w:proofErr w:type="spellStart"/>
      <w:r w:rsidR="000A4146" w:rsidRPr="002B7078">
        <w:rPr>
          <w:i/>
        </w:rPr>
        <w:t>nano</w:t>
      </w:r>
      <w:proofErr w:type="spellEnd"/>
      <w:r w:rsidR="000A4146" w:rsidRPr="002B7078">
        <w:rPr>
          <w:i/>
        </w:rPr>
        <w:t xml:space="preserve"> zilver in een </w:t>
      </w:r>
      <w:proofErr w:type="spellStart"/>
      <w:r w:rsidR="000A4146" w:rsidRPr="002B7078">
        <w:rPr>
          <w:i/>
        </w:rPr>
        <w:t>rhinohorn</w:t>
      </w:r>
      <w:proofErr w:type="spellEnd"/>
      <w:r w:rsidR="000A4146" w:rsidRPr="002B7078">
        <w:rPr>
          <w:i/>
        </w:rPr>
        <w:t xml:space="preserve"> worden gedaan en daarmee de holtes worden gespoeld. Zo is het plaatselijk effect nog sterker, want het zilver komt dieper in het lichaam.</w:t>
      </w:r>
    </w:p>
    <w:p w:rsidR="000A4146" w:rsidRPr="002B7078" w:rsidRDefault="000A4146" w:rsidP="000A4146">
      <w:pPr>
        <w:jc w:val="both"/>
        <w:rPr>
          <w:i/>
        </w:rPr>
      </w:pPr>
      <w:r w:rsidRPr="002B7078">
        <w:rPr>
          <w:i/>
        </w:rPr>
        <w:t xml:space="preserve">Bij een verlaagde weerstand, waarbij snel verkoudheden en griepjes worden opgepikt, is een </w:t>
      </w:r>
      <w:proofErr w:type="spellStart"/>
      <w:r w:rsidRPr="002B7078">
        <w:rPr>
          <w:i/>
        </w:rPr>
        <w:t>zilverdetox</w:t>
      </w:r>
      <w:proofErr w:type="spellEnd"/>
      <w:r w:rsidRPr="002B7078">
        <w:rPr>
          <w:i/>
        </w:rPr>
        <w:t xml:space="preserve"> aan te raden.</w:t>
      </w:r>
    </w:p>
    <w:p w:rsidR="00971D07" w:rsidRDefault="00971D07">
      <w:pPr>
        <w:pBdr>
          <w:bottom w:val="single" w:sz="6" w:space="1" w:color="auto"/>
        </w:pBdr>
      </w:pPr>
    </w:p>
    <w:p w:rsidR="000C2C71" w:rsidRDefault="000C2C71"/>
    <w:p w:rsidR="000A4146" w:rsidRDefault="000A4146" w:rsidP="000A4146">
      <w:pPr>
        <w:rPr>
          <w:b/>
          <w:u w:val="single"/>
        </w:rPr>
      </w:pPr>
      <w:r>
        <w:rPr>
          <w:b/>
          <w:u w:val="single"/>
        </w:rPr>
        <w:t>Omschrijving</w:t>
      </w:r>
    </w:p>
    <w:p w:rsidR="000A4146" w:rsidRDefault="000A4146" w:rsidP="000A4146">
      <w:r>
        <w:rPr>
          <w:rFonts w:cs="Arial"/>
        </w:rPr>
        <w:t xml:space="preserve">Een volgens unieke methode geproduceerde neusspray, bestaande uit </w:t>
      </w:r>
      <w:r>
        <w:t xml:space="preserve">gezuiverd water met ultrakleine deeltjes puur </w:t>
      </w:r>
      <w:r w:rsidRPr="00445D82">
        <w:rPr>
          <w:b/>
        </w:rPr>
        <w:t>zink</w:t>
      </w:r>
      <w:r>
        <w:t xml:space="preserve"> en </w:t>
      </w:r>
      <w:r w:rsidRPr="00445D82">
        <w:rPr>
          <w:b/>
        </w:rPr>
        <w:t>zilver</w:t>
      </w:r>
      <w:r>
        <w:t>.</w:t>
      </w:r>
    </w:p>
    <w:p w:rsidR="000A4146" w:rsidRDefault="000A4146" w:rsidP="000A4146"/>
    <w:p w:rsidR="000A4146" w:rsidRDefault="000C2C71" w:rsidP="000A4146">
      <w:pPr>
        <w:rPr>
          <w:rFonts w:cs="Arial"/>
        </w:rPr>
      </w:pPr>
      <w:r>
        <w:rPr>
          <w:rFonts w:cs="Arial"/>
        </w:rPr>
        <w:t xml:space="preserve">De </w:t>
      </w:r>
      <w:r w:rsidR="000A4146">
        <w:rPr>
          <w:rFonts w:cs="Arial"/>
        </w:rPr>
        <w:t>producten</w:t>
      </w:r>
      <w:r>
        <w:rPr>
          <w:rFonts w:cs="Arial"/>
        </w:rPr>
        <w:t xml:space="preserve"> zijn verpakt</w:t>
      </w:r>
      <w:r w:rsidR="000A4146">
        <w:rPr>
          <w:rFonts w:cs="Arial"/>
        </w:rPr>
        <w:t xml:space="preserve"> in hoogwaardig donkerviolet glas, dat alleen infrarood- en UVA-straling doorlaat. Hierdoor is het product veel langer houdbaar.</w:t>
      </w:r>
      <w:r w:rsidR="000A4146">
        <w:rPr>
          <w:rFonts w:cs="Arial"/>
        </w:rPr>
        <w:br/>
      </w:r>
    </w:p>
    <w:p w:rsidR="000A4146" w:rsidRDefault="000A4146" w:rsidP="000A4146">
      <w:pPr>
        <w:rPr>
          <w:b/>
        </w:rPr>
      </w:pPr>
      <w:r>
        <w:rPr>
          <w:b/>
        </w:rPr>
        <w:t>Toepassing:</w:t>
      </w:r>
    </w:p>
    <w:p w:rsidR="000A4146" w:rsidRDefault="000A4146" w:rsidP="000A4146"/>
    <w:p w:rsidR="000A4146" w:rsidRPr="002E1C92" w:rsidRDefault="000A4146" w:rsidP="000A4146">
      <w:pPr>
        <w:pStyle w:val="Lijstalinea"/>
        <w:numPr>
          <w:ilvl w:val="0"/>
          <w:numId w:val="4"/>
        </w:numPr>
        <w:jc w:val="both"/>
        <w:rPr>
          <w:sz w:val="22"/>
          <w:szCs w:val="22"/>
        </w:rPr>
      </w:pPr>
      <w:r>
        <w:rPr>
          <w:rStyle w:val="Zwaar"/>
        </w:rPr>
        <w:t>Zilver</w:t>
      </w:r>
      <w:r>
        <w:t xml:space="preserve"> werkt virus- en bacteriedodend en ontstekingsremmend in de slijmvliezen van de neus.</w:t>
      </w:r>
    </w:p>
    <w:p w:rsidR="000A4146" w:rsidRPr="003874D1" w:rsidRDefault="000A4146" w:rsidP="000A4146">
      <w:pPr>
        <w:pStyle w:val="Lijstalinea"/>
        <w:numPr>
          <w:ilvl w:val="0"/>
          <w:numId w:val="4"/>
        </w:numPr>
        <w:jc w:val="both"/>
        <w:rPr>
          <w:sz w:val="22"/>
          <w:szCs w:val="22"/>
        </w:rPr>
      </w:pPr>
      <w:r>
        <w:rPr>
          <w:rStyle w:val="Zwaar"/>
        </w:rPr>
        <w:t>Zink</w:t>
      </w:r>
      <w:r>
        <w:t xml:space="preserve"> ondersteunt het herstellend vermogen van de slijmvliezen en zorgt mede voor een goede weerstand. Daarnaast werkt zink als anti-histamine. </w:t>
      </w:r>
    </w:p>
    <w:p w:rsidR="000A4146" w:rsidRPr="003874D1" w:rsidRDefault="000A4146" w:rsidP="000A4146">
      <w:pPr>
        <w:pStyle w:val="Lijstalinea"/>
        <w:numPr>
          <w:ilvl w:val="0"/>
          <w:numId w:val="4"/>
        </w:numPr>
        <w:jc w:val="both"/>
        <w:rPr>
          <w:sz w:val="22"/>
          <w:szCs w:val="22"/>
        </w:rPr>
      </w:pPr>
      <w:r>
        <w:t xml:space="preserve">Door deze gecombineerde werking kan de </w:t>
      </w:r>
      <w:proofErr w:type="spellStart"/>
      <w:r>
        <w:t>nano</w:t>
      </w:r>
      <w:proofErr w:type="spellEnd"/>
      <w:r>
        <w:t xml:space="preserve"> neusspray heel breed worden ingezet en daarnaast werkt het spuitje gemakkelijk en doeltreffend.</w:t>
      </w:r>
    </w:p>
    <w:p w:rsidR="000A4146" w:rsidRDefault="000A4146" w:rsidP="000A4146">
      <w:r>
        <w:t>Sinds de oudheid heeft de mens zilveroplossingen gebruikt om ziekteverwekkers te bestrijden en ziektes te voorkomen. Desondanks dwingen huidige Europese richtlijnen ons te vermelden dat zilver alleen uitwendig gebruikt mag worden. Ook over zink zouden wij u graag meer willen informeren. Maar ook hier worden we beperkt door de Europese wetgeving. Laat u</w:t>
      </w:r>
      <w:r w:rsidR="000C2C71">
        <w:t xml:space="preserve"> informeren door de deskundigen.</w:t>
      </w:r>
    </w:p>
    <w:p w:rsidR="000A4146" w:rsidRDefault="000A4146" w:rsidP="000A4146"/>
    <w:p w:rsidR="002B37E6" w:rsidRDefault="002B37E6" w:rsidP="000C2C71">
      <w:pPr>
        <w:jc w:val="both"/>
        <w:rPr>
          <w:b/>
        </w:rPr>
      </w:pPr>
    </w:p>
    <w:p w:rsidR="000A4146" w:rsidRPr="000C2C71" w:rsidRDefault="000A4146" w:rsidP="000C2C71">
      <w:pPr>
        <w:jc w:val="both"/>
      </w:pPr>
      <w:r>
        <w:rPr>
          <w:b/>
        </w:rPr>
        <w:t>Hoeveelheid en dosering</w:t>
      </w:r>
    </w:p>
    <w:p w:rsidR="000A4146" w:rsidRPr="00E53D91" w:rsidRDefault="009C6CC4" w:rsidP="000A4146">
      <w:pPr>
        <w:pStyle w:val="Lijstalinea"/>
        <w:numPr>
          <w:ilvl w:val="0"/>
          <w:numId w:val="5"/>
        </w:numPr>
        <w:spacing w:after="0"/>
      </w:pPr>
      <w:r>
        <w:rPr>
          <w:rFonts w:eastAsia="Arial" w:cs="Arial"/>
        </w:rPr>
        <w:t>Spray zo vaak als nodig</w:t>
      </w:r>
      <w:r w:rsidR="000A4146" w:rsidRPr="002E1C92">
        <w:rPr>
          <w:rFonts w:eastAsia="Arial" w:cs="Arial"/>
        </w:rPr>
        <w:t xml:space="preserve"> in beide neusgaten.</w:t>
      </w:r>
    </w:p>
    <w:p w:rsidR="00E53D91" w:rsidRPr="00445D82" w:rsidRDefault="00E53D91" w:rsidP="000A4146">
      <w:pPr>
        <w:pStyle w:val="Lijstalinea"/>
        <w:numPr>
          <w:ilvl w:val="0"/>
          <w:numId w:val="5"/>
        </w:numPr>
        <w:spacing w:after="0"/>
      </w:pPr>
      <w:r>
        <w:rPr>
          <w:rFonts w:eastAsia="Arial" w:cs="Arial"/>
        </w:rPr>
        <w:t>De spray</w:t>
      </w:r>
      <w:r w:rsidR="009C6CC4">
        <w:rPr>
          <w:rFonts w:eastAsia="Arial" w:cs="Arial"/>
        </w:rPr>
        <w:t xml:space="preserve"> kan ook bij baby’s worden ingezet.</w:t>
      </w:r>
    </w:p>
    <w:p w:rsidR="000A4146" w:rsidRDefault="000A4146" w:rsidP="009C6CC4">
      <w:pPr>
        <w:pStyle w:val="Lijstalinea"/>
        <w:numPr>
          <w:ilvl w:val="0"/>
          <w:numId w:val="1"/>
        </w:numPr>
        <w:spacing w:after="0"/>
      </w:pPr>
      <w:r>
        <w:rPr>
          <w:rFonts w:eastAsia="Arial" w:cs="Arial"/>
          <w:noProof/>
          <w:lang w:eastAsia="nl-NL"/>
        </w:rPr>
        <w:drawing>
          <wp:anchor distT="0" distB="0" distL="114300" distR="114300" simplePos="0" relativeHeight="251659264" behindDoc="1" locked="0" layoutInCell="1" allowOverlap="1">
            <wp:simplePos x="0" y="0"/>
            <wp:positionH relativeFrom="page">
              <wp:align>right</wp:align>
            </wp:positionH>
            <wp:positionV relativeFrom="topMargin">
              <wp:align>bottom</wp:align>
            </wp:positionV>
            <wp:extent cx="2013585" cy="809625"/>
            <wp:effectExtent l="0" t="0" r="0" b="0"/>
            <wp:wrapNone/>
            <wp:docPr id="2" name="Afbeelding 2" descr="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F93E9CB-1E9C-4F81-9763-8B11CB9FE112" descr="mag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3585" cy="809625"/>
                    </a:xfrm>
                    <a:prstGeom prst="rect">
                      <a:avLst/>
                    </a:prstGeom>
                    <a:noFill/>
                  </pic:spPr>
                </pic:pic>
              </a:graphicData>
            </a:graphic>
            <wp14:sizeRelH relativeFrom="page">
              <wp14:pctWidth>0</wp14:pctWidth>
            </wp14:sizeRelH>
            <wp14:sizeRelV relativeFrom="page">
              <wp14:pctHeight>0</wp14:pctHeight>
            </wp14:sizeRelV>
          </wp:anchor>
        </w:drawing>
      </w:r>
      <w:r>
        <w:rPr>
          <w:rFonts w:eastAsia="Arial" w:cs="Arial"/>
        </w:rPr>
        <w:t>De neusspray kan onbeperkt gebruikt worden.</w:t>
      </w:r>
    </w:p>
    <w:p w:rsidR="000A4146" w:rsidRDefault="000A4146" w:rsidP="000A4146">
      <w:pPr>
        <w:pStyle w:val="Lijstalinea"/>
        <w:numPr>
          <w:ilvl w:val="0"/>
          <w:numId w:val="1"/>
        </w:numPr>
        <w:spacing w:after="0"/>
      </w:pPr>
      <w:r>
        <w:t xml:space="preserve">Na opening 1 jaar houdbaar. </w:t>
      </w:r>
    </w:p>
    <w:p w:rsidR="000C2C71" w:rsidRDefault="000C2C71" w:rsidP="000C2C71">
      <w:pPr>
        <w:rPr>
          <w:b/>
        </w:rPr>
      </w:pPr>
    </w:p>
    <w:p w:rsidR="002B37E6" w:rsidRDefault="002B37E6" w:rsidP="000C2C71">
      <w:pPr>
        <w:rPr>
          <w:b/>
        </w:rPr>
      </w:pPr>
    </w:p>
    <w:p w:rsidR="002B37E6" w:rsidRDefault="002B37E6" w:rsidP="000C2C71">
      <w:pPr>
        <w:rPr>
          <w:b/>
        </w:rPr>
      </w:pPr>
    </w:p>
    <w:p w:rsidR="002B37E6" w:rsidRDefault="002B37E6" w:rsidP="000C2C71">
      <w:pPr>
        <w:rPr>
          <w:b/>
        </w:rPr>
      </w:pPr>
    </w:p>
    <w:sectPr w:rsidR="002B37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C32B3"/>
    <w:multiLevelType w:val="hybridMultilevel"/>
    <w:tmpl w:val="D96A4EF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3439306F"/>
    <w:multiLevelType w:val="hybridMultilevel"/>
    <w:tmpl w:val="7854C3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4DDC33B2"/>
    <w:multiLevelType w:val="hybridMultilevel"/>
    <w:tmpl w:val="D0920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04418FA"/>
    <w:multiLevelType w:val="hybridMultilevel"/>
    <w:tmpl w:val="BEA2F5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7FE7A46"/>
    <w:multiLevelType w:val="hybridMultilevel"/>
    <w:tmpl w:val="4E8EEF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146"/>
    <w:rsid w:val="000A4146"/>
    <w:rsid w:val="000C2C71"/>
    <w:rsid w:val="002B37E6"/>
    <w:rsid w:val="002B7078"/>
    <w:rsid w:val="005B4524"/>
    <w:rsid w:val="00971D07"/>
    <w:rsid w:val="009C6CC4"/>
    <w:rsid w:val="00C85AFF"/>
    <w:rsid w:val="00E53D91"/>
    <w:rsid w:val="00EC08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EF7B5-8FA5-472E-AEFE-4F7233A0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A4146"/>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0A4146"/>
    <w:rPr>
      <w:b/>
      <w:bCs/>
    </w:rPr>
  </w:style>
  <w:style w:type="paragraph" w:styleId="Lijstalinea">
    <w:name w:val="List Paragraph"/>
    <w:basedOn w:val="Standaard"/>
    <w:uiPriority w:val="34"/>
    <w:qFormat/>
    <w:rsid w:val="000A4146"/>
    <w:pPr>
      <w:spacing w:after="200"/>
      <w:ind w:left="720"/>
      <w:contextualSpacing/>
    </w:pPr>
    <w:rPr>
      <w:rFonts w:asciiTheme="minorHAnsi" w:hAnsiTheme="minorHAnsi" w:cstheme="minorBidi"/>
      <w:sz w:val="24"/>
      <w:szCs w:val="24"/>
    </w:rPr>
  </w:style>
  <w:style w:type="paragraph" w:styleId="Ballontekst">
    <w:name w:val="Balloon Text"/>
    <w:basedOn w:val="Standaard"/>
    <w:link w:val="BallontekstChar"/>
    <w:uiPriority w:val="99"/>
    <w:semiHidden/>
    <w:unhideWhenUsed/>
    <w:rsid w:val="002B707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B70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24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1864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de Koenigswarter</dc:creator>
  <cp:keywords/>
  <dc:description/>
  <cp:lastModifiedBy>Angelique Vermeulen</cp:lastModifiedBy>
  <cp:revision>2</cp:revision>
  <cp:lastPrinted>2017-09-07T11:00:00Z</cp:lastPrinted>
  <dcterms:created xsi:type="dcterms:W3CDTF">2017-10-04T06:11:00Z</dcterms:created>
  <dcterms:modified xsi:type="dcterms:W3CDTF">2017-10-04T06:11:00Z</dcterms:modified>
</cp:coreProperties>
</file>